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9C7D" w14:textId="5E15444C" w:rsidR="00BD35CE" w:rsidRPr="00BD35CE" w:rsidRDefault="00BD35CE" w:rsidP="00BD35CE">
      <w:pPr>
        <w:pStyle w:val="Prrafodelista"/>
        <w:ind w:left="284" w:right="-427"/>
        <w:jc w:val="center"/>
        <w:rPr>
          <w:rFonts w:ascii="Arial Narrow" w:eastAsia="Times New Roman" w:hAnsi="Arial Narrow" w:cs="Calibri"/>
          <w:b/>
          <w:bCs/>
          <w:color w:val="000000"/>
          <w:sz w:val="18"/>
          <w:szCs w:val="18"/>
          <w:lang w:eastAsia="es-ES"/>
        </w:rPr>
      </w:pPr>
      <w:r w:rsidRPr="00BD35CE">
        <w:rPr>
          <w:rFonts w:ascii="Arial Narrow" w:eastAsia="Times New Roman" w:hAnsi="Arial Narrow" w:cs="Calibri"/>
          <w:b/>
          <w:bCs/>
          <w:color w:val="000000"/>
          <w:sz w:val="18"/>
          <w:szCs w:val="18"/>
          <w:lang w:eastAsia="es-ES"/>
        </w:rPr>
        <w:t>Inversión 1 «Empleo Joven» del Componente 23 «Nuevas políticas públicas para un mercado de trabajo dinámico, resiliente e inclusivo» del Plan de Recuperación, Transformación y Resiliencia, financiado por la Unión Europea – NextGenerationE</w:t>
      </w:r>
      <w:r w:rsidR="0013504E">
        <w:rPr>
          <w:rFonts w:ascii="Arial Narrow" w:eastAsia="Times New Roman" w:hAnsi="Arial Narrow" w:cs="Calibri"/>
          <w:b/>
          <w:bCs/>
          <w:color w:val="000000"/>
          <w:sz w:val="18"/>
          <w:szCs w:val="18"/>
          <w:lang w:eastAsia="es-ES"/>
        </w:rPr>
        <w:t>U</w:t>
      </w:r>
      <w:r w:rsidRPr="00BD35CE">
        <w:rPr>
          <w:rFonts w:ascii="Arial Narrow" w:eastAsia="Times New Roman" w:hAnsi="Arial Narrow" w:cs="Calibri"/>
          <w:b/>
          <w:bCs/>
          <w:color w:val="000000"/>
          <w:sz w:val="18"/>
          <w:szCs w:val="18"/>
          <w:lang w:eastAsia="es-ES"/>
        </w:rPr>
        <w:t xml:space="preserve"> (C23.I1.P1–CID 342)</w:t>
      </w:r>
    </w:p>
    <w:p w14:paraId="6956056F" w14:textId="77777777" w:rsidR="00344ABC" w:rsidRDefault="0097598D" w:rsidP="001D11D5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344ABC">
        <w:rPr>
          <w:b/>
          <w:bCs/>
          <w:sz w:val="28"/>
          <w:szCs w:val="28"/>
        </w:rPr>
        <w:t xml:space="preserve">DECLARACIÓN DE CESIÓN Y TRATAMIENTO DE DATOS </w:t>
      </w:r>
    </w:p>
    <w:p w14:paraId="48911D3A" w14:textId="77777777" w:rsidR="00344ABC" w:rsidRDefault="0097598D" w:rsidP="001D11D5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344ABC">
        <w:rPr>
          <w:b/>
          <w:bCs/>
          <w:sz w:val="28"/>
          <w:szCs w:val="28"/>
        </w:rPr>
        <w:t xml:space="preserve">EN RELACIÓN CON LA EJECUCIÓN DE ACTUACIONES </w:t>
      </w:r>
    </w:p>
    <w:p w14:paraId="4904F2C5" w14:textId="241B5B7A" w:rsidR="001D11D5" w:rsidRPr="00344ABC" w:rsidRDefault="0097598D" w:rsidP="001D11D5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344ABC">
        <w:rPr>
          <w:b/>
          <w:bCs/>
          <w:sz w:val="28"/>
          <w:szCs w:val="28"/>
        </w:rPr>
        <w:t>DEL PLAN DE RECUPERACIÓN, TRANSFORMACIÓN Y RESILIENCIA (PRTR)</w:t>
      </w:r>
    </w:p>
    <w:p w14:paraId="2674F7CE" w14:textId="77777777" w:rsidR="00537AED" w:rsidRDefault="00537AED" w:rsidP="001D11D5">
      <w:pPr>
        <w:pStyle w:val="Default"/>
        <w:spacing w:before="120" w:after="120" w:line="288" w:lineRule="auto"/>
        <w:jc w:val="both"/>
      </w:pPr>
    </w:p>
    <w:p w14:paraId="58806A1E" w14:textId="6F56EAD0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Don/Doña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1D11D5">
        <w:t xml:space="preserve">, DNI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1D11D5">
        <w:t xml:space="preserve">, como </w:t>
      </w:r>
      <w:r>
        <w:t xml:space="preserve">representante de la </w:t>
      </w:r>
      <w:r w:rsidRPr="001D11D5">
        <w:t xml:space="preserve">entidad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1D11D5">
        <w:t xml:space="preserve">, con NIF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1D11D5">
        <w:t xml:space="preserve">, y domicilio fiscal en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solicitante/</w:t>
      </w:r>
      <w:r w:rsidRPr="001D11D5">
        <w:t>beneficiaria de ayudas financiadas con recursos provenientes del PRTR/ que participa</w:t>
      </w:r>
      <w:r>
        <w:t xml:space="preserve"> o participaría</w:t>
      </w:r>
      <w:r w:rsidRPr="001D11D5">
        <w:t xml:space="preserve"> como </w:t>
      </w:r>
      <w:r>
        <w:t>beneficiario</w:t>
      </w:r>
      <w:r w:rsidRPr="001D11D5">
        <w:t xml:space="preserve"> en el desarrollo de actuaciones necesarias para la consecución de los objetivos definidos en el Componente </w:t>
      </w:r>
      <w:r>
        <w:t>23</w:t>
      </w:r>
      <w:r w:rsidRPr="001D11D5">
        <w:t xml:space="preserve"> « </w:t>
      </w:r>
      <w:r w:rsidRPr="00344ABC">
        <w:rPr>
          <w:i/>
          <w:iCs/>
        </w:rPr>
        <w:t>Nuevas políticas públicas para un mercado de trabajo dinámico, resiliente e inclusivo</w:t>
      </w:r>
      <w:r w:rsidRPr="001D11D5">
        <w:t>»,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5173F6AF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68CB8617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i. El nombre del perceptor final de los fondos;</w:t>
      </w:r>
    </w:p>
    <w:p w14:paraId="62E41D7C" w14:textId="3680C35F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 xml:space="preserve">ii. el nombre del </w:t>
      </w:r>
      <w:r>
        <w:t>beneficiario /</w:t>
      </w:r>
      <w:r w:rsidRPr="001D11D5">
        <w:t>contratista y del subcontratista, cuando el perceptor final de los fondos sea un poder adjudicador de conformidad con el Derecho de la Unión o nacional en materia de contratación pública;</w:t>
      </w:r>
    </w:p>
    <w:p w14:paraId="644C04EC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5365BAA2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 xml:space="preserve">iv. una lista de medidas para la ejecución de reformas y proyectos de inversión en el marco del plan de recuperación y resiliencia, junto con el importe total de </w:t>
      </w:r>
      <w:r w:rsidRPr="001D11D5">
        <w:lastRenderedPageBreak/>
        <w:t>la financiación pública de dichas medidas y que indique la cuantía de los fondos desembolsados en el marco del Mecanismo y de otros fondos de la Unión».</w:t>
      </w:r>
    </w:p>
    <w:p w14:paraId="00B5BE15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5749EE50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Conforme al marco jurídico expuesto, manifiesta acceder a la cesión y tratamiento de los datos con los fines expresamente relacionados en los artículos citados.</w:t>
      </w:r>
    </w:p>
    <w:p w14:paraId="4A48663A" w14:textId="3A50E282" w:rsidR="001D11D5" w:rsidRDefault="00173B31" w:rsidP="001D11D5">
      <w:pPr>
        <w:pStyle w:val="Default"/>
        <w:spacing w:before="120" w:after="120" w:line="288" w:lineRule="auto"/>
        <w:jc w:val="center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fldChar w:fldCharType="end"/>
      </w:r>
      <w:bookmarkEnd w:id="5"/>
      <w:r w:rsidR="001D11D5" w:rsidRPr="001D11D5">
        <w:t xml:space="preserve">, </w:t>
      </w:r>
      <w: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11D5" w:rsidRPr="001D11D5">
        <w:t xml:space="preserve"> de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1D11D5" w:rsidRPr="001D11D5">
        <w:t xml:space="preserve"> de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C0E58F6" w14:textId="7792DC30" w:rsidR="00F90841" w:rsidRPr="00F90841" w:rsidRDefault="00F90841" w:rsidP="001D11D5">
      <w:pPr>
        <w:pStyle w:val="Default"/>
        <w:spacing w:before="120" w:after="120" w:line="288" w:lineRule="auto"/>
        <w:jc w:val="center"/>
        <w:rPr>
          <w:color w:val="AEAAAA" w:themeColor="background2" w:themeShade="BF"/>
        </w:rPr>
      </w:pPr>
      <w:r w:rsidRPr="00F90841">
        <w:rPr>
          <w:color w:val="AEAAAA" w:themeColor="background2" w:themeShade="BF"/>
        </w:rPr>
        <w:t>(firmado electrónicamente)</w:t>
      </w:r>
    </w:p>
    <w:p w14:paraId="5686AB57" w14:textId="371F257C" w:rsidR="001D11D5" w:rsidRPr="001D11D5" w:rsidRDefault="001D11D5" w:rsidP="001D11D5">
      <w:pPr>
        <w:pStyle w:val="Default"/>
        <w:spacing w:before="120" w:after="120" w:line="288" w:lineRule="auto"/>
        <w:jc w:val="center"/>
      </w:pPr>
      <w:r w:rsidRPr="001D11D5">
        <w:t>Fdo.</w:t>
      </w:r>
      <w:r w:rsidR="00173B31">
        <w:t xml:space="preserve">: </w:t>
      </w:r>
      <w:r w:rsidR="00173B31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73B31">
        <w:instrText xml:space="preserve"> FORMTEXT </w:instrText>
      </w:r>
      <w:r w:rsidR="00173B31">
        <w:fldChar w:fldCharType="separate"/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fldChar w:fldCharType="end"/>
      </w:r>
      <w:bookmarkEnd w:id="10"/>
    </w:p>
    <w:p w14:paraId="5032BA60" w14:textId="4893CF3C" w:rsidR="001D11D5" w:rsidRPr="001D11D5" w:rsidRDefault="001D11D5" w:rsidP="001D11D5">
      <w:pPr>
        <w:spacing w:before="120" w:after="120" w:line="288" w:lineRule="auto"/>
        <w:jc w:val="center"/>
        <w:rPr>
          <w:rFonts w:ascii="Arial" w:hAnsi="Arial" w:cs="Arial"/>
          <w:sz w:val="24"/>
          <w:szCs w:val="24"/>
        </w:rPr>
      </w:pPr>
      <w:r w:rsidRPr="001D11D5">
        <w:rPr>
          <w:rFonts w:ascii="Arial" w:hAnsi="Arial" w:cs="Arial"/>
          <w:sz w:val="24"/>
          <w:szCs w:val="24"/>
        </w:rPr>
        <w:t xml:space="preserve">Cargo: </w:t>
      </w:r>
      <w:r w:rsidR="00173B31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73B31">
        <w:rPr>
          <w:rFonts w:ascii="Arial" w:hAnsi="Arial" w:cs="Arial"/>
          <w:sz w:val="24"/>
          <w:szCs w:val="24"/>
        </w:rPr>
        <w:instrText xml:space="preserve"> FORMTEXT </w:instrText>
      </w:r>
      <w:r w:rsidR="00173B31">
        <w:rPr>
          <w:rFonts w:ascii="Arial" w:hAnsi="Arial" w:cs="Arial"/>
          <w:sz w:val="24"/>
          <w:szCs w:val="24"/>
        </w:rPr>
      </w:r>
      <w:r w:rsidR="00173B31">
        <w:rPr>
          <w:rFonts w:ascii="Arial" w:hAnsi="Arial" w:cs="Arial"/>
          <w:sz w:val="24"/>
          <w:szCs w:val="24"/>
        </w:rPr>
        <w:fldChar w:fldCharType="separate"/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sz w:val="24"/>
          <w:szCs w:val="24"/>
        </w:rPr>
        <w:fldChar w:fldCharType="end"/>
      </w:r>
      <w:bookmarkEnd w:id="11"/>
    </w:p>
    <w:sectPr w:rsidR="001D11D5" w:rsidRPr="001D11D5" w:rsidSect="0013504E">
      <w:headerReference w:type="default" r:id="rId7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BA79" w14:textId="77777777" w:rsidR="001D11D5" w:rsidRDefault="001D11D5" w:rsidP="001D11D5">
      <w:pPr>
        <w:spacing w:after="0" w:line="240" w:lineRule="auto"/>
      </w:pPr>
      <w:r>
        <w:separator/>
      </w:r>
    </w:p>
  </w:endnote>
  <w:endnote w:type="continuationSeparator" w:id="0">
    <w:p w14:paraId="54B52D94" w14:textId="77777777" w:rsidR="001D11D5" w:rsidRDefault="001D11D5" w:rsidP="001D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D963F" w14:textId="77777777" w:rsidR="001D11D5" w:rsidRDefault="001D11D5" w:rsidP="001D11D5">
      <w:pPr>
        <w:spacing w:after="0" w:line="240" w:lineRule="auto"/>
      </w:pPr>
      <w:r>
        <w:separator/>
      </w:r>
    </w:p>
  </w:footnote>
  <w:footnote w:type="continuationSeparator" w:id="0">
    <w:p w14:paraId="5BAC6E54" w14:textId="77777777" w:rsidR="001D11D5" w:rsidRDefault="001D11D5" w:rsidP="001D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0EBB" w14:textId="767E1666" w:rsidR="00A554FA" w:rsidRDefault="00BC09B9">
    <w:pPr>
      <w:pStyle w:val="Encabezado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EFAF40D" wp14:editId="29BEF6CC">
          <wp:simplePos x="0" y="0"/>
          <wp:positionH relativeFrom="margin">
            <wp:posOffset>-229870</wp:posOffset>
          </wp:positionH>
          <wp:positionV relativeFrom="paragraph">
            <wp:posOffset>-556260</wp:posOffset>
          </wp:positionV>
          <wp:extent cx="6081395" cy="1318260"/>
          <wp:effectExtent l="0" t="0" r="0" b="0"/>
          <wp:wrapTight wrapText="bothSides">
            <wp:wrapPolygon edited="0">
              <wp:start x="0" y="0"/>
              <wp:lineTo x="0" y="21225"/>
              <wp:lineTo x="21517" y="21225"/>
              <wp:lineTo x="21517" y="0"/>
              <wp:lineTo x="0" y="0"/>
            </wp:wrapPolygon>
          </wp:wrapTight>
          <wp:docPr id="131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Imagen 1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39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C0A24" w14:textId="77777777" w:rsidR="00A554FA" w:rsidRDefault="00A554FA">
    <w:pPr>
      <w:pStyle w:val="Encabezado"/>
      <w:rPr>
        <w:noProof/>
      </w:rPr>
    </w:pPr>
  </w:p>
  <w:p w14:paraId="37D2418F" w14:textId="34A8E6EE" w:rsidR="00A554FA" w:rsidRDefault="00BC09B9" w:rsidP="00BC09B9">
    <w:pPr>
      <w:pStyle w:val="Encabezado"/>
      <w:jc w:val="center"/>
      <w:rPr>
        <w:noProof/>
      </w:rPr>
    </w:pPr>
    <w:r>
      <w:rPr>
        <w:noProof/>
      </w:rPr>
      <w:t>Anexo II.5</w:t>
    </w:r>
  </w:p>
  <w:p w14:paraId="722D8E41" w14:textId="3E101F6F" w:rsidR="00A554FA" w:rsidRDefault="00A554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1fGRbStJpFvpULR7zzmDPgpYS9u4EHgwtMHEtbUlZMuXVBh3ZtpnIgFNuWPdWK0Fle79gRjinxGC9jJ2V4CaEw==" w:salt="yOG2A72Ls8zkt0O5rPpg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D5"/>
    <w:rsid w:val="0013504E"/>
    <w:rsid w:val="00173B31"/>
    <w:rsid w:val="001926F0"/>
    <w:rsid w:val="001D11D5"/>
    <w:rsid w:val="00344ABC"/>
    <w:rsid w:val="00537AED"/>
    <w:rsid w:val="0097598D"/>
    <w:rsid w:val="00A554FA"/>
    <w:rsid w:val="00A753AA"/>
    <w:rsid w:val="00BC09B9"/>
    <w:rsid w:val="00BD35CE"/>
    <w:rsid w:val="00DD5DE5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414C5"/>
  <w15:chartTrackingRefBased/>
  <w15:docId w15:val="{12C94FCE-B5E2-49E2-B231-7D88C64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1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1D5"/>
  </w:style>
  <w:style w:type="paragraph" w:styleId="Piedepgina">
    <w:name w:val="footer"/>
    <w:basedOn w:val="Normal"/>
    <w:link w:val="PiedepginaCar"/>
    <w:uiPriority w:val="99"/>
    <w:unhideWhenUsed/>
    <w:rsid w:val="001D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D5"/>
  </w:style>
  <w:style w:type="paragraph" w:styleId="Prrafodelista">
    <w:name w:val="List Paragraph"/>
    <w:basedOn w:val="Normal"/>
    <w:uiPriority w:val="34"/>
    <w:qFormat/>
    <w:rsid w:val="00BD35CE"/>
    <w:pPr>
      <w:ind w:left="720"/>
      <w:contextualSpacing/>
    </w:pPr>
  </w:style>
  <w:style w:type="paragraph" w:styleId="Revisin">
    <w:name w:val="Revision"/>
    <w:hidden/>
    <w:uiPriority w:val="99"/>
    <w:semiHidden/>
    <w:rsid w:val="00BC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8AFF-46A8-44D6-A42E-DE0EEFE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García Campillo</dc:creator>
  <cp:keywords/>
  <dc:description/>
  <cp:lastModifiedBy>SANCHEZ LOPEZ, LAURA</cp:lastModifiedBy>
  <cp:revision>7</cp:revision>
  <cp:lastPrinted>2022-07-06T16:32:00Z</cp:lastPrinted>
  <dcterms:created xsi:type="dcterms:W3CDTF">2022-03-02T15:48:00Z</dcterms:created>
  <dcterms:modified xsi:type="dcterms:W3CDTF">2023-03-23T08:47:00Z</dcterms:modified>
</cp:coreProperties>
</file>